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B8" w:rsidRPr="007347B8" w:rsidRDefault="007347B8" w:rsidP="00734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before="461" w:after="0" w:line="274" w:lineRule="exact"/>
        <w:ind w:left="58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  <w:t>СОВЕТ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9"/>
          <w:sz w:val="25"/>
          <w:szCs w:val="25"/>
          <w:lang w:eastAsia="ru-RU"/>
        </w:rPr>
        <w:t>КОЧЕТНОВСКОГО МУНИЦИПАЛЬНОГО ОБРАЗОВАНИЯ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РОВЕНСКОГО МУНИЦИПАЛЬНОГО РАЙОНА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1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САРАТОВСКОЙ ОБЛАСТИ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0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8"/>
          <w:sz w:val="25"/>
          <w:szCs w:val="25"/>
          <w:lang w:eastAsia="ru-RU"/>
        </w:rPr>
        <w:t>ТРЕТЬЕГО СОЗЫВА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  <w:t>РЕШЕНИЕ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от 19.02.2014</w:t>
      </w:r>
      <w:r w:rsidRPr="007347B8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 xml:space="preserve"> г.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№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4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                                       с. Кочетное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8775DE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 передаче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Ровенск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муниципальному району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части полномочий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решению вопроса местного значения поселения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осуществлению внешнего муниципального финансового контроля 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Кочетновского муницип</w:t>
      </w:r>
      <w:r w:rsidR="008775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ального образования Ровенского муниципального района Саратовской области и контролю за исполнением данного</w:t>
      </w:r>
    </w:p>
    <w:p w:rsidR="007347B8" w:rsidRPr="007347B8" w:rsidRDefault="008775DE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финансового контроля </w:t>
      </w:r>
    </w:p>
    <w:p w:rsidR="007347B8" w:rsidRPr="007347B8" w:rsidRDefault="00F5289E" w:rsidP="007347B8">
      <w:pPr>
        <w:widowControl w:val="0"/>
        <w:shd w:val="clear" w:color="auto" w:fill="FFFFFF"/>
        <w:autoSpaceDE w:val="0"/>
        <w:autoSpaceDN w:val="0"/>
        <w:adjustRightInd w:val="0"/>
        <w:spacing w:before="655" w:after="0" w:line="317" w:lineRule="exact"/>
        <w:ind w:left="22" w:right="7" w:firstLine="727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В соответствии с Бюджетным кодексом Российской Федерации,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Федер</w:t>
      </w:r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альным законом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от 06.10.2003г.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-1"/>
          <w:sz w:val="28"/>
          <w:szCs w:val="28"/>
          <w:lang w:eastAsia="ru-RU"/>
        </w:rPr>
        <w:t xml:space="preserve">№131-ФЗ «Об общих принципах организации местного самоуправления в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Российской Федерации»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с п. 11 ст.3 Федерального закона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ст. 48 Устава Кочетновского муниципального образования, Совет Кочетновского муниципального образования </w:t>
      </w:r>
      <w:r w:rsidR="007347B8" w:rsidRPr="007347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РЕШИЛ:</w:t>
      </w:r>
      <w:proofErr w:type="gramEnd"/>
    </w:p>
    <w:p w:rsidR="0022774B" w:rsidRDefault="007347B8" w:rsidP="002277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1.Передать Ровенскому муниципальному району на срок до   1</w:t>
      </w: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br/>
      </w:r>
      <w:r w:rsidRPr="007347B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января 2015 года  часть полномочий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по решению вопроса местного значения поселения по осуществлению внешнего муниципального финансового контроля в соответствии с требованиями, установленными Бюджетным кодексо</w:t>
      </w:r>
      <w:r w:rsidR="001E70CA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м Российской Федерации</w:t>
      </w:r>
      <w:bookmarkStart w:id="0" w:name="_GoBack"/>
      <w:bookmarkEnd w:id="0"/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.</w:t>
      </w:r>
    </w:p>
    <w:p w:rsidR="00EF77FA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2.Поручить    главе    Кочетновского    муниципального    образования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Ровенского муниципального района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347B8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Петровичеву Владимиру Ивановичу заключить соглашение с главой 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Ровенского   муниципального   района </w:t>
      </w:r>
      <w:r w:rsidR="00DD6B2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 области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о   передаче   Ровенскому 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муниципальному району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 полномочий</w:t>
      </w:r>
      <w:r w:rsidR="00F5289E" w:rsidRP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по решению вопроса местного значения поселения по осуществлению внешнего муниципального финансового контроля</w:t>
      </w:r>
      <w:r w:rsidR="00DD6B23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 и контролю за исполнением данного финансового контроля.</w:t>
      </w:r>
      <w:proofErr w:type="gramEnd"/>
    </w:p>
    <w:p w:rsidR="007347B8" w:rsidRPr="007347B8" w:rsidRDefault="00DD6B23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lastRenderedPageBreak/>
        <w:t>3.Н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астоящее решение</w:t>
      </w: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, после его подписания, обнародовать местах, установленных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 xml:space="preserve"> в соответствии с решением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Совета Кочет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новского МО от 22.10.2005 г. № 6 и разместить на официальном Интернет – сайте (</w:t>
      </w:r>
      <w:hyperlink r:id="rId7" w:history="1"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http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://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koch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rovnoe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sarmo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ru</w:t>
        </w:r>
        <w:proofErr w:type="spellEnd"/>
      </w:hyperlink>
      <w:r w:rsidR="00EF77FA" w:rsidRP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)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области.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54"/>
          <w:tab w:val="left" w:pos="71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2"/>
          <w:sz w:val="28"/>
          <w:szCs w:val="28"/>
          <w:lang w:eastAsia="ru-RU"/>
        </w:rPr>
        <w:t>Глава Кочетновского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</w:r>
      <w:r w:rsidRPr="007347B8">
        <w:rPr>
          <w:rFonts w:ascii="Times New Roman" w:eastAsia="Times New Roman" w:hAnsi="Times New Roman" w:cs="Times New Roman"/>
          <w:b/>
          <w:color w:val="333333"/>
          <w:spacing w:val="-32"/>
          <w:sz w:val="28"/>
          <w:szCs w:val="28"/>
          <w:lang w:eastAsia="ru-RU"/>
        </w:rPr>
        <w:t xml:space="preserve">           </w:t>
      </w:r>
    </w:p>
    <w:p w:rsidR="0080731B" w:rsidRDefault="007347B8" w:rsidP="007347B8">
      <w:r w:rsidRPr="007347B8">
        <w:rPr>
          <w:rFonts w:ascii="Times New Roman" w:eastAsia="Times New Roman" w:hAnsi="Times New Roman" w:cs="Times New Roman"/>
          <w:b/>
          <w:color w:val="333333"/>
          <w:spacing w:val="-6"/>
          <w:sz w:val="29"/>
          <w:szCs w:val="29"/>
          <w:lang w:eastAsia="ru-RU"/>
        </w:rPr>
        <w:t>муниципального образования                                                   В.И. Петровичев</w:t>
      </w:r>
    </w:p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05B32"/>
    <w:multiLevelType w:val="hybridMultilevel"/>
    <w:tmpl w:val="DB1C66EE"/>
    <w:lvl w:ilvl="0" w:tplc="B106B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D0"/>
    <w:rsid w:val="00004119"/>
    <w:rsid w:val="00016CA5"/>
    <w:rsid w:val="0002198B"/>
    <w:rsid w:val="0002291D"/>
    <w:rsid w:val="00036BE0"/>
    <w:rsid w:val="00040DC7"/>
    <w:rsid w:val="00044D06"/>
    <w:rsid w:val="0005705E"/>
    <w:rsid w:val="0006302E"/>
    <w:rsid w:val="00071050"/>
    <w:rsid w:val="000740E4"/>
    <w:rsid w:val="0009545A"/>
    <w:rsid w:val="000A0C73"/>
    <w:rsid w:val="000A4720"/>
    <w:rsid w:val="000B62CE"/>
    <w:rsid w:val="000D66BB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A0015"/>
    <w:rsid w:val="001B336D"/>
    <w:rsid w:val="001E70CA"/>
    <w:rsid w:val="001F1B95"/>
    <w:rsid w:val="001F3973"/>
    <w:rsid w:val="001F44F7"/>
    <w:rsid w:val="00206FF9"/>
    <w:rsid w:val="002170AF"/>
    <w:rsid w:val="002214D9"/>
    <w:rsid w:val="00226950"/>
    <w:rsid w:val="0022774B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C67E9"/>
    <w:rsid w:val="003D4C87"/>
    <w:rsid w:val="003E18E0"/>
    <w:rsid w:val="003F088F"/>
    <w:rsid w:val="003F60FD"/>
    <w:rsid w:val="003F7E3E"/>
    <w:rsid w:val="0040334E"/>
    <w:rsid w:val="0041163C"/>
    <w:rsid w:val="0041599F"/>
    <w:rsid w:val="00425525"/>
    <w:rsid w:val="00437038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769D0"/>
    <w:rsid w:val="0059379C"/>
    <w:rsid w:val="005A21AA"/>
    <w:rsid w:val="005A3121"/>
    <w:rsid w:val="005B4A9F"/>
    <w:rsid w:val="005B518C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F7BAF"/>
    <w:rsid w:val="00702604"/>
    <w:rsid w:val="007064B6"/>
    <w:rsid w:val="00715616"/>
    <w:rsid w:val="00724AA6"/>
    <w:rsid w:val="00732E8B"/>
    <w:rsid w:val="007347B8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3051"/>
    <w:rsid w:val="00865AAC"/>
    <w:rsid w:val="00874BCB"/>
    <w:rsid w:val="00876A83"/>
    <w:rsid w:val="008775DE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A358E"/>
    <w:rsid w:val="00DB6959"/>
    <w:rsid w:val="00DC1BBB"/>
    <w:rsid w:val="00DC3B2E"/>
    <w:rsid w:val="00DD305B"/>
    <w:rsid w:val="00DD6B23"/>
    <w:rsid w:val="00DE6B90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62"/>
    <w:rsid w:val="00EB2BB5"/>
    <w:rsid w:val="00EB59A1"/>
    <w:rsid w:val="00EC03E1"/>
    <w:rsid w:val="00EF010A"/>
    <w:rsid w:val="00EF5224"/>
    <w:rsid w:val="00EF77FA"/>
    <w:rsid w:val="00F13348"/>
    <w:rsid w:val="00F13805"/>
    <w:rsid w:val="00F16DAD"/>
    <w:rsid w:val="00F4329D"/>
    <w:rsid w:val="00F5289E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ch.rovnoe.sarm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2014-02-19T05:38:00Z</cp:lastPrinted>
  <dcterms:created xsi:type="dcterms:W3CDTF">2014-02-19T04:29:00Z</dcterms:created>
  <dcterms:modified xsi:type="dcterms:W3CDTF">2015-02-12T12:39:00Z</dcterms:modified>
</cp:coreProperties>
</file>